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19670" w14:textId="77777777" w:rsidR="009908DA" w:rsidRPr="000A6416" w:rsidRDefault="009908DA" w:rsidP="009908DA">
      <w:pPr>
        <w:pStyle w:val="Nagwek1"/>
        <w:spacing w:before="0" w:after="0"/>
        <w:jc w:val="center"/>
        <w:rPr>
          <w:rFonts w:ascii="Arial" w:hAnsi="Arial" w:cs="Arial"/>
          <w:color w:val="000000" w:themeColor="text1"/>
          <w:sz w:val="24"/>
          <w:szCs w:val="24"/>
        </w:rPr>
      </w:pPr>
      <w:r w:rsidRPr="000A6416">
        <w:rPr>
          <w:rFonts w:ascii="Arial" w:hAnsi="Arial" w:cs="Arial"/>
          <w:color w:val="000000" w:themeColor="text1"/>
          <w:sz w:val="24"/>
          <w:szCs w:val="24"/>
        </w:rPr>
        <w:t xml:space="preserve">VIII Międzynarodowa Konferencja Naukowa Inżynieria Ruchu Lotniczego </w:t>
      </w:r>
    </w:p>
    <w:p w14:paraId="089495EC" w14:textId="386CD058" w:rsidR="009908DA" w:rsidRPr="000A6416" w:rsidRDefault="009908DA" w:rsidP="009908DA">
      <w:pPr>
        <w:pStyle w:val="Nagwek1"/>
        <w:spacing w:before="0" w:after="0"/>
        <w:jc w:val="center"/>
        <w:rPr>
          <w:rFonts w:ascii="Arial" w:hAnsi="Arial" w:cs="Arial"/>
          <w:color w:val="000000" w:themeColor="text1"/>
          <w:sz w:val="24"/>
          <w:szCs w:val="24"/>
        </w:rPr>
      </w:pPr>
      <w:r w:rsidRPr="000A6416">
        <w:rPr>
          <w:rFonts w:ascii="Arial" w:hAnsi="Arial" w:cs="Arial"/>
          <w:color w:val="000000" w:themeColor="text1"/>
          <w:sz w:val="24"/>
          <w:szCs w:val="24"/>
        </w:rPr>
        <w:t>w dniach 8-9.04.2025 r.</w:t>
      </w:r>
    </w:p>
    <w:p w14:paraId="0F1B5E97" w14:textId="77777777" w:rsidR="000A6416" w:rsidRDefault="000A6416" w:rsidP="00060EAF">
      <w:pPr>
        <w:jc w:val="center"/>
        <w:rPr>
          <w:rFonts w:ascii="Arial" w:hAnsi="Arial" w:cs="Arial"/>
          <w:b/>
          <w:bCs/>
        </w:rPr>
      </w:pPr>
    </w:p>
    <w:p w14:paraId="3F12DFF8" w14:textId="44446675" w:rsidR="00060EAF" w:rsidRPr="002C0BE6" w:rsidRDefault="00060EAF" w:rsidP="00060EAF">
      <w:pPr>
        <w:jc w:val="center"/>
        <w:rPr>
          <w:rFonts w:ascii="Arial" w:hAnsi="Arial" w:cs="Arial"/>
          <w:b/>
          <w:bCs/>
        </w:rPr>
      </w:pPr>
      <w:r w:rsidRPr="002C0BE6">
        <w:rPr>
          <w:rFonts w:ascii="Arial" w:hAnsi="Arial" w:cs="Arial"/>
          <w:b/>
          <w:bCs/>
        </w:rPr>
        <w:t>KLAUZULA INFORMACYJNA</w:t>
      </w:r>
    </w:p>
    <w:p w14:paraId="1F17625D" w14:textId="2895B642" w:rsidR="00060EAF" w:rsidRPr="00060EAF" w:rsidRDefault="00060EAF" w:rsidP="00A5302F">
      <w:pPr>
        <w:ind w:left="-142"/>
        <w:jc w:val="both"/>
        <w:rPr>
          <w:rFonts w:ascii="Arial" w:hAnsi="Arial" w:cs="Arial"/>
          <w:sz w:val="20"/>
          <w:szCs w:val="20"/>
        </w:rPr>
      </w:pPr>
      <w:r w:rsidRPr="00060EAF">
        <w:rPr>
          <w:rFonts w:ascii="Arial" w:hAnsi="Arial" w:cs="Arial"/>
          <w:sz w:val="20"/>
          <w:szCs w:val="20"/>
        </w:rPr>
        <w:t xml:space="preserve">Zgodnie z art. 13 </w:t>
      </w:r>
      <w:r w:rsidR="002C0BE6">
        <w:rPr>
          <w:rFonts w:ascii="Arial" w:hAnsi="Arial" w:cs="Arial"/>
          <w:sz w:val="20"/>
          <w:szCs w:val="20"/>
        </w:rPr>
        <w:t xml:space="preserve">i 14 </w:t>
      </w:r>
      <w:r w:rsidRPr="00060EAF">
        <w:rPr>
          <w:rFonts w:ascii="Arial" w:hAnsi="Arial" w:cs="Arial"/>
          <w:sz w:val="20"/>
          <w:szCs w:val="20"/>
        </w:rPr>
        <w:t>Rozporządzenia Parlamentu Europejskiego i Rady (UE) 2016/679 z dnia 27</w:t>
      </w:r>
      <w:r w:rsidR="00A5302F">
        <w:rPr>
          <w:rFonts w:ascii="Arial" w:hAnsi="Arial" w:cs="Arial"/>
          <w:sz w:val="20"/>
          <w:szCs w:val="20"/>
        </w:rPr>
        <w:t> </w:t>
      </w:r>
      <w:r w:rsidRPr="00060EAF">
        <w:rPr>
          <w:rFonts w:ascii="Arial" w:hAnsi="Arial" w:cs="Arial"/>
          <w:sz w:val="20"/>
          <w:szCs w:val="20"/>
        </w:rPr>
        <w:t>kwietnia 2016 r. w sprawie ochrony osób fizycznych w związku z przetwarzaniem danych osobowych i</w:t>
      </w:r>
      <w:r w:rsidR="00A5302F">
        <w:rPr>
          <w:rFonts w:ascii="Arial" w:hAnsi="Arial" w:cs="Arial"/>
          <w:sz w:val="20"/>
          <w:szCs w:val="20"/>
        </w:rPr>
        <w:t> </w:t>
      </w:r>
      <w:r w:rsidRPr="00060EAF">
        <w:rPr>
          <w:rFonts w:ascii="Arial" w:hAnsi="Arial" w:cs="Arial"/>
          <w:sz w:val="20"/>
          <w:szCs w:val="20"/>
        </w:rPr>
        <w:t xml:space="preserve">w sprawie swobodnego przepływu takich danych oraz uchylenia dyrektywy 95/46/WE (Dz. U. UE L 119/1 z dnia 4 maja 2016 r.), zwanym dalej „RODO”, Politechnika Warszawska informuje, że: </w:t>
      </w:r>
    </w:p>
    <w:p w14:paraId="33FF35C1" w14:textId="2F0CA6F3" w:rsidR="00060EAF" w:rsidRPr="0064602F" w:rsidRDefault="00060EAF" w:rsidP="009908DA">
      <w:pPr>
        <w:pStyle w:val="Akapitzlist"/>
        <w:numPr>
          <w:ilvl w:val="0"/>
          <w:numId w:val="1"/>
        </w:numPr>
        <w:ind w:left="426"/>
        <w:jc w:val="both"/>
        <w:rPr>
          <w:rFonts w:ascii="Arial" w:hAnsi="Arial" w:cs="Arial"/>
          <w:sz w:val="20"/>
          <w:szCs w:val="20"/>
        </w:rPr>
      </w:pPr>
      <w:r w:rsidRPr="0064602F">
        <w:rPr>
          <w:rFonts w:ascii="Arial" w:hAnsi="Arial" w:cs="Arial"/>
          <w:sz w:val="20"/>
          <w:szCs w:val="20"/>
        </w:rPr>
        <w:t xml:space="preserve">Administratorem Pani/Pana danych jest Politechnika Warszawska z siedzibą przy pl. Politechniki 1, 00-661 Warszawa. </w:t>
      </w:r>
    </w:p>
    <w:p w14:paraId="7129BDD5" w14:textId="6ADBB877" w:rsidR="00060EAF" w:rsidRPr="0064602F" w:rsidRDefault="00060EAF" w:rsidP="009908DA">
      <w:pPr>
        <w:pStyle w:val="Akapitzlist"/>
        <w:numPr>
          <w:ilvl w:val="0"/>
          <w:numId w:val="1"/>
        </w:numPr>
        <w:ind w:left="426"/>
        <w:jc w:val="both"/>
        <w:rPr>
          <w:rFonts w:ascii="Arial" w:hAnsi="Arial" w:cs="Arial"/>
          <w:sz w:val="20"/>
          <w:szCs w:val="20"/>
        </w:rPr>
      </w:pPr>
      <w:r w:rsidRPr="0064602F">
        <w:rPr>
          <w:rFonts w:ascii="Arial" w:hAnsi="Arial" w:cs="Arial"/>
          <w:sz w:val="20"/>
          <w:szCs w:val="20"/>
        </w:rPr>
        <w:t xml:space="preserve">Administrator wyznaczył w swoim zakresie Inspektora Ochrony Danych (IOD) nadzorującego prawidłowość przetwarzania danych. Można skontaktować się z nim, pod adresem mailowym: </w:t>
      </w:r>
      <w:hyperlink r:id="rId5" w:history="1">
        <w:r w:rsidRPr="0064602F">
          <w:rPr>
            <w:rStyle w:val="Hipercze"/>
            <w:rFonts w:ascii="Arial" w:hAnsi="Arial" w:cs="Arial"/>
            <w:sz w:val="20"/>
            <w:szCs w:val="20"/>
          </w:rPr>
          <w:t>iod@pw.edu.pl</w:t>
        </w:r>
      </w:hyperlink>
      <w:r w:rsidRPr="0064602F">
        <w:rPr>
          <w:rFonts w:ascii="Arial" w:hAnsi="Arial" w:cs="Arial"/>
          <w:sz w:val="20"/>
          <w:szCs w:val="20"/>
        </w:rPr>
        <w:t xml:space="preserve"> </w:t>
      </w:r>
    </w:p>
    <w:p w14:paraId="641EE1B5" w14:textId="5B81A575" w:rsidR="00060EAF" w:rsidRPr="0064602F" w:rsidRDefault="00060EAF" w:rsidP="009908DA">
      <w:pPr>
        <w:pStyle w:val="Akapitzlist"/>
        <w:numPr>
          <w:ilvl w:val="0"/>
          <w:numId w:val="1"/>
        </w:numPr>
        <w:ind w:left="426"/>
        <w:jc w:val="both"/>
        <w:rPr>
          <w:rFonts w:ascii="Arial" w:hAnsi="Arial" w:cs="Arial"/>
          <w:sz w:val="20"/>
          <w:szCs w:val="20"/>
        </w:rPr>
      </w:pPr>
      <w:r w:rsidRPr="0064602F">
        <w:rPr>
          <w:rFonts w:ascii="Arial" w:hAnsi="Arial" w:cs="Arial"/>
          <w:sz w:val="20"/>
          <w:szCs w:val="20"/>
        </w:rPr>
        <w:t xml:space="preserve">Administrator będzie przetwarzać dane osobowe w zakresie: imię i nazwisko, tytuł/stopień naukowy, nazwa uczelni/firmy, email. </w:t>
      </w:r>
    </w:p>
    <w:p w14:paraId="2F4293A9" w14:textId="2D67A5A6" w:rsidR="00060EAF" w:rsidRPr="0064602F" w:rsidRDefault="00060EAF" w:rsidP="009908DA">
      <w:pPr>
        <w:pStyle w:val="Akapitzlist"/>
        <w:numPr>
          <w:ilvl w:val="0"/>
          <w:numId w:val="1"/>
        </w:numPr>
        <w:ind w:left="426"/>
        <w:jc w:val="both"/>
        <w:rPr>
          <w:rFonts w:ascii="Arial" w:hAnsi="Arial" w:cs="Arial"/>
          <w:sz w:val="20"/>
          <w:szCs w:val="20"/>
        </w:rPr>
      </w:pPr>
      <w:r w:rsidRPr="0064602F">
        <w:rPr>
          <w:rFonts w:ascii="Arial" w:hAnsi="Arial" w:cs="Arial"/>
          <w:sz w:val="20"/>
          <w:szCs w:val="20"/>
        </w:rPr>
        <w:t>Pani/Pana dane osobowe przetwarzane będą przez Administratora w celu związanym z</w:t>
      </w:r>
      <w:r w:rsidR="000A6416">
        <w:rPr>
          <w:rFonts w:ascii="Arial" w:hAnsi="Arial" w:cs="Arial"/>
          <w:sz w:val="20"/>
          <w:szCs w:val="20"/>
        </w:rPr>
        <w:t> </w:t>
      </w:r>
      <w:r w:rsidRPr="0064602F">
        <w:rPr>
          <w:rFonts w:ascii="Arial" w:hAnsi="Arial" w:cs="Arial"/>
          <w:sz w:val="20"/>
          <w:szCs w:val="20"/>
        </w:rPr>
        <w:t xml:space="preserve">organizacją i obsługą konferencji pt.: </w:t>
      </w:r>
      <w:r w:rsidR="00A5302F" w:rsidRPr="00A5302F">
        <w:rPr>
          <w:rFonts w:ascii="Arial" w:hAnsi="Arial" w:cs="Arial"/>
          <w:b/>
          <w:bCs/>
          <w:sz w:val="20"/>
          <w:szCs w:val="20"/>
        </w:rPr>
        <w:t>VIII</w:t>
      </w:r>
      <w:r w:rsidR="00A5302F">
        <w:rPr>
          <w:rFonts w:ascii="Arial" w:hAnsi="Arial" w:cs="Arial"/>
          <w:sz w:val="20"/>
          <w:szCs w:val="20"/>
        </w:rPr>
        <w:t xml:space="preserve"> </w:t>
      </w:r>
      <w:r w:rsidRPr="00A5302F">
        <w:rPr>
          <w:rFonts w:ascii="Arial" w:hAnsi="Arial" w:cs="Arial"/>
          <w:b/>
          <w:bCs/>
          <w:sz w:val="20"/>
          <w:szCs w:val="20"/>
        </w:rPr>
        <w:t>Międzynarodowa Konferencja Naukowa Inżynieria Ruchu Lotniczego</w:t>
      </w:r>
      <w:r w:rsidRPr="0064602F">
        <w:rPr>
          <w:rFonts w:ascii="Arial" w:hAnsi="Arial" w:cs="Arial"/>
          <w:sz w:val="20"/>
          <w:szCs w:val="20"/>
        </w:rPr>
        <w:t xml:space="preserve"> </w:t>
      </w:r>
      <w:r w:rsidR="00A5302F" w:rsidRPr="00A5302F">
        <w:rPr>
          <w:rFonts w:ascii="Arial" w:hAnsi="Arial" w:cs="Arial"/>
          <w:b/>
          <w:bCs/>
          <w:sz w:val="20"/>
          <w:szCs w:val="20"/>
        </w:rPr>
        <w:t>IRL2025</w:t>
      </w:r>
      <w:r w:rsidR="00A5302F">
        <w:rPr>
          <w:rFonts w:ascii="Arial" w:hAnsi="Arial" w:cs="Arial"/>
          <w:sz w:val="20"/>
          <w:szCs w:val="20"/>
        </w:rPr>
        <w:t xml:space="preserve"> </w:t>
      </w:r>
      <w:r w:rsidRPr="0064602F">
        <w:rPr>
          <w:rFonts w:ascii="Arial" w:hAnsi="Arial" w:cs="Arial"/>
          <w:sz w:val="20"/>
          <w:szCs w:val="20"/>
        </w:rPr>
        <w:t xml:space="preserve">– podstawą do przetwarzania Pani/Pana danych osobowych jest art. 6 ust. 1 lit. f RODO. </w:t>
      </w:r>
    </w:p>
    <w:p w14:paraId="0D6C61A4" w14:textId="69057870" w:rsidR="00060EAF" w:rsidRPr="0064602F" w:rsidRDefault="00060EAF" w:rsidP="009908DA">
      <w:pPr>
        <w:pStyle w:val="Akapitzlist"/>
        <w:numPr>
          <w:ilvl w:val="0"/>
          <w:numId w:val="1"/>
        </w:numPr>
        <w:ind w:left="426"/>
        <w:jc w:val="both"/>
        <w:rPr>
          <w:rFonts w:ascii="Arial" w:hAnsi="Arial" w:cs="Arial"/>
          <w:sz w:val="20"/>
          <w:szCs w:val="20"/>
        </w:rPr>
      </w:pPr>
      <w:r w:rsidRPr="0064602F">
        <w:rPr>
          <w:rFonts w:ascii="Arial" w:hAnsi="Arial" w:cs="Arial"/>
          <w:sz w:val="20"/>
          <w:szCs w:val="20"/>
        </w:rPr>
        <w:t xml:space="preserve">Politechnika Warszawska nie zamierza przekazywać Pani/Pana danych poza Europejski Obszar Gospodarczy. </w:t>
      </w:r>
    </w:p>
    <w:p w14:paraId="6ECA2862" w14:textId="2DC6D7A4" w:rsidR="00060EAF" w:rsidRPr="0064602F" w:rsidRDefault="00060EAF" w:rsidP="009908DA">
      <w:pPr>
        <w:pStyle w:val="Akapitzlist"/>
        <w:numPr>
          <w:ilvl w:val="0"/>
          <w:numId w:val="1"/>
        </w:numPr>
        <w:ind w:left="426"/>
        <w:jc w:val="both"/>
        <w:rPr>
          <w:rFonts w:ascii="Arial" w:hAnsi="Arial" w:cs="Arial"/>
          <w:sz w:val="20"/>
          <w:szCs w:val="20"/>
        </w:rPr>
      </w:pPr>
      <w:r w:rsidRPr="0064602F">
        <w:rPr>
          <w:rFonts w:ascii="Arial" w:hAnsi="Arial" w:cs="Arial"/>
          <w:sz w:val="20"/>
          <w:szCs w:val="20"/>
        </w:rPr>
        <w:t xml:space="preserve">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2108F31B" w14:textId="44554839" w:rsidR="00060EAF" w:rsidRPr="0064602F" w:rsidRDefault="00060EAF" w:rsidP="009908DA">
      <w:pPr>
        <w:pStyle w:val="Akapitzlist"/>
        <w:numPr>
          <w:ilvl w:val="0"/>
          <w:numId w:val="1"/>
        </w:numPr>
        <w:ind w:left="426"/>
        <w:jc w:val="both"/>
        <w:rPr>
          <w:rFonts w:ascii="Arial" w:hAnsi="Arial" w:cs="Arial"/>
          <w:sz w:val="20"/>
          <w:szCs w:val="20"/>
        </w:rPr>
      </w:pPr>
      <w:r w:rsidRPr="0064602F">
        <w:rPr>
          <w:rFonts w:ascii="Arial" w:hAnsi="Arial" w:cs="Arial"/>
          <w:sz w:val="20"/>
          <w:szCs w:val="20"/>
        </w:rPr>
        <w:t xml:space="preserve">Pani/Pana dane osobowe nie będą udostępniane innym podmiotom (administratorom), za wyjątkiem podmiotów upoważnionych na podstawie przepisów prawa. </w:t>
      </w:r>
    </w:p>
    <w:p w14:paraId="459E8890" w14:textId="11FB6F0E" w:rsidR="00060EAF" w:rsidRPr="0064602F" w:rsidRDefault="00060EAF" w:rsidP="009908DA">
      <w:pPr>
        <w:pStyle w:val="Akapitzlist"/>
        <w:numPr>
          <w:ilvl w:val="0"/>
          <w:numId w:val="1"/>
        </w:numPr>
        <w:ind w:left="426"/>
        <w:jc w:val="both"/>
        <w:rPr>
          <w:rFonts w:ascii="Arial" w:hAnsi="Arial" w:cs="Arial"/>
          <w:sz w:val="20"/>
          <w:szCs w:val="20"/>
        </w:rPr>
      </w:pPr>
      <w:r w:rsidRPr="0064602F">
        <w:rPr>
          <w:rFonts w:ascii="Arial" w:hAnsi="Arial" w:cs="Arial"/>
          <w:sz w:val="20"/>
          <w:szCs w:val="20"/>
        </w:rPr>
        <w:t>Dostęp do Pani/Pana danych osobowych mogą mieć podmioty (podmioty przetwarzające), którym Politechnika Warszawska zleca wykonanie czynności mogących wiązać się z</w:t>
      </w:r>
      <w:r w:rsidR="00A5302F">
        <w:rPr>
          <w:rFonts w:ascii="Arial" w:hAnsi="Arial" w:cs="Arial"/>
          <w:sz w:val="20"/>
          <w:szCs w:val="20"/>
        </w:rPr>
        <w:t> </w:t>
      </w:r>
      <w:r w:rsidRPr="0064602F">
        <w:rPr>
          <w:rFonts w:ascii="Arial" w:hAnsi="Arial" w:cs="Arial"/>
          <w:sz w:val="20"/>
          <w:szCs w:val="20"/>
        </w:rPr>
        <w:t xml:space="preserve">przetwarzaniem danych osobowych. </w:t>
      </w:r>
    </w:p>
    <w:p w14:paraId="3CC9BEDC" w14:textId="3CF32EAE" w:rsidR="00060EAF" w:rsidRPr="0064602F" w:rsidRDefault="00060EAF" w:rsidP="009908DA">
      <w:pPr>
        <w:pStyle w:val="Akapitzlist"/>
        <w:numPr>
          <w:ilvl w:val="0"/>
          <w:numId w:val="1"/>
        </w:numPr>
        <w:ind w:left="426"/>
        <w:jc w:val="both"/>
        <w:rPr>
          <w:rFonts w:ascii="Arial" w:hAnsi="Arial" w:cs="Arial"/>
          <w:sz w:val="20"/>
          <w:szCs w:val="20"/>
        </w:rPr>
      </w:pPr>
      <w:r w:rsidRPr="0064602F">
        <w:rPr>
          <w:rFonts w:ascii="Arial" w:hAnsi="Arial" w:cs="Arial"/>
          <w:sz w:val="20"/>
          <w:szCs w:val="20"/>
        </w:rPr>
        <w:t xml:space="preserve">Politechnika Warszawska nie wykorzystuje w stosunku do Pani/Pana zautomatyzowanego podejmowania decyzji, w tym nie wykonuje profilowania Pani/Pana. </w:t>
      </w:r>
    </w:p>
    <w:p w14:paraId="36221E45" w14:textId="5F45A343" w:rsidR="00060EAF" w:rsidRPr="0064602F" w:rsidRDefault="00060EAF" w:rsidP="009908DA">
      <w:pPr>
        <w:pStyle w:val="Akapitzlist"/>
        <w:numPr>
          <w:ilvl w:val="0"/>
          <w:numId w:val="1"/>
        </w:numPr>
        <w:ind w:left="426"/>
        <w:jc w:val="both"/>
        <w:rPr>
          <w:rFonts w:ascii="Arial" w:hAnsi="Arial" w:cs="Arial"/>
          <w:sz w:val="20"/>
          <w:szCs w:val="20"/>
        </w:rPr>
      </w:pPr>
      <w:r w:rsidRPr="0064602F">
        <w:rPr>
          <w:rFonts w:ascii="Arial" w:hAnsi="Arial" w:cs="Arial"/>
          <w:sz w:val="20"/>
          <w:szCs w:val="20"/>
        </w:rPr>
        <w:t xml:space="preserve">Podanie przez Panią/Pana danych osobowych jest dobrowolne, jednakże ich niepodanie uniemożliwia Pani/Panu udział w konferencji. </w:t>
      </w:r>
      <w:r w:rsidR="00215965" w:rsidRPr="0064602F">
        <w:rPr>
          <w:rFonts w:ascii="Arial" w:hAnsi="Arial" w:cs="Arial"/>
          <w:sz w:val="20"/>
          <w:szCs w:val="20"/>
        </w:rPr>
        <w:t>W przypadku pozyskania danych osobowych bezpośrednio od Pani/Pana, podanie danych osobowych jest dobrowolne, jednakże ich niepodanie uniemożliwia Pani/Panu udział w realizacji Konferencji IRL2025.</w:t>
      </w:r>
    </w:p>
    <w:p w14:paraId="768355C3" w14:textId="1293FC34" w:rsidR="00060EAF" w:rsidRPr="0064602F" w:rsidRDefault="00060EAF" w:rsidP="009908DA">
      <w:pPr>
        <w:pStyle w:val="Akapitzlist"/>
        <w:numPr>
          <w:ilvl w:val="0"/>
          <w:numId w:val="1"/>
        </w:numPr>
        <w:ind w:left="426"/>
        <w:jc w:val="both"/>
        <w:rPr>
          <w:rFonts w:ascii="Arial" w:hAnsi="Arial" w:cs="Arial"/>
          <w:sz w:val="20"/>
          <w:szCs w:val="20"/>
        </w:rPr>
      </w:pPr>
      <w:r w:rsidRPr="0064602F">
        <w:rPr>
          <w:rFonts w:ascii="Arial" w:hAnsi="Arial" w:cs="Arial"/>
          <w:sz w:val="20"/>
          <w:szCs w:val="20"/>
        </w:rPr>
        <w:t xml:space="preserve">Pani/Pana dane osobowe przetwarzane będą przez okres 12 miesięcy. </w:t>
      </w:r>
    </w:p>
    <w:p w14:paraId="28CE8B5F" w14:textId="3C5CED44" w:rsidR="00060EAF" w:rsidRPr="0064602F" w:rsidRDefault="00060EAF" w:rsidP="009908DA">
      <w:pPr>
        <w:pStyle w:val="Akapitzlist"/>
        <w:numPr>
          <w:ilvl w:val="0"/>
          <w:numId w:val="1"/>
        </w:numPr>
        <w:ind w:left="426"/>
        <w:jc w:val="both"/>
        <w:rPr>
          <w:rFonts w:ascii="Arial" w:hAnsi="Arial" w:cs="Arial"/>
          <w:sz w:val="20"/>
          <w:szCs w:val="20"/>
        </w:rPr>
      </w:pPr>
      <w:r w:rsidRPr="0064602F">
        <w:rPr>
          <w:rFonts w:ascii="Arial" w:hAnsi="Arial" w:cs="Arial"/>
          <w:sz w:val="20"/>
          <w:szCs w:val="20"/>
        </w:rPr>
        <w:t xml:space="preserve">Ma Pan/Pani prawo do wniesienia skargi do organu nadzorczego </w:t>
      </w:r>
      <w:r w:rsidR="000A6416" w:rsidRPr="0064602F">
        <w:rPr>
          <w:rFonts w:ascii="Arial" w:hAnsi="Arial" w:cs="Arial"/>
          <w:sz w:val="20"/>
          <w:szCs w:val="20"/>
        </w:rPr>
        <w:t>–</w:t>
      </w:r>
      <w:r w:rsidRPr="0064602F">
        <w:rPr>
          <w:rFonts w:ascii="Arial" w:hAnsi="Arial" w:cs="Arial"/>
          <w:sz w:val="20"/>
          <w:szCs w:val="20"/>
        </w:rPr>
        <w:t xml:space="preserve"> Prezesa Urzędu Ochrony Danych Osobowych, gdy uzna Pan/Pani, iż przetwarzanie Pana/Pani danych osobowych narusza przepisy RODO. </w:t>
      </w:r>
    </w:p>
    <w:p w14:paraId="7F96641F" w14:textId="77777777" w:rsidR="00060EAF" w:rsidRDefault="00060EAF" w:rsidP="00060EAF">
      <w:pPr>
        <w:jc w:val="both"/>
        <w:rPr>
          <w:rFonts w:ascii="Arial" w:hAnsi="Arial" w:cs="Arial"/>
          <w:sz w:val="20"/>
          <w:szCs w:val="20"/>
        </w:rPr>
      </w:pPr>
    </w:p>
    <w:p w14:paraId="2FD24AFD" w14:textId="7971033E" w:rsidR="00060EAF" w:rsidRPr="00060EAF" w:rsidRDefault="00060EAF" w:rsidP="00060EAF">
      <w:pPr>
        <w:spacing w:after="0" w:line="240" w:lineRule="auto"/>
        <w:jc w:val="both"/>
        <w:rPr>
          <w:rFonts w:ascii="Arial" w:hAnsi="Arial" w:cs="Arial"/>
          <w:sz w:val="20"/>
          <w:szCs w:val="20"/>
        </w:rPr>
      </w:pPr>
      <w:r w:rsidRPr="00060EAF">
        <w:rPr>
          <w:rFonts w:ascii="Arial" w:hAnsi="Arial" w:cs="Arial"/>
          <w:sz w:val="20"/>
          <w:szCs w:val="20"/>
        </w:rPr>
        <w:t xml:space="preserve">Z poważaniem </w:t>
      </w:r>
    </w:p>
    <w:p w14:paraId="3A639345" w14:textId="77777777" w:rsidR="009908DA" w:rsidRDefault="00060EAF" w:rsidP="00060EAF">
      <w:pPr>
        <w:spacing w:after="0" w:line="240" w:lineRule="auto"/>
        <w:jc w:val="both"/>
        <w:rPr>
          <w:rFonts w:ascii="Arial" w:hAnsi="Arial" w:cs="Arial"/>
          <w:sz w:val="20"/>
          <w:szCs w:val="20"/>
        </w:rPr>
      </w:pPr>
      <w:r w:rsidRPr="00060EAF">
        <w:rPr>
          <w:rFonts w:ascii="Arial" w:hAnsi="Arial" w:cs="Arial"/>
          <w:sz w:val="20"/>
          <w:szCs w:val="20"/>
        </w:rPr>
        <w:t xml:space="preserve">Komitet Organizacyjny </w:t>
      </w:r>
    </w:p>
    <w:p w14:paraId="08FAD576" w14:textId="1EABA848" w:rsidR="00060EAF" w:rsidRPr="00060EAF" w:rsidRDefault="009908DA" w:rsidP="00060EAF">
      <w:pPr>
        <w:spacing w:after="0" w:line="240" w:lineRule="auto"/>
        <w:jc w:val="both"/>
        <w:rPr>
          <w:rFonts w:ascii="Arial" w:hAnsi="Arial" w:cs="Arial"/>
          <w:sz w:val="20"/>
          <w:szCs w:val="20"/>
        </w:rPr>
      </w:pPr>
      <w:r>
        <w:rPr>
          <w:rFonts w:ascii="Arial" w:hAnsi="Arial" w:cs="Arial"/>
          <w:sz w:val="20"/>
          <w:szCs w:val="20"/>
        </w:rPr>
        <w:t xml:space="preserve">VIII </w:t>
      </w:r>
      <w:r w:rsidR="00060EAF" w:rsidRPr="00060EAF">
        <w:rPr>
          <w:rFonts w:ascii="Arial" w:hAnsi="Arial" w:cs="Arial"/>
          <w:sz w:val="20"/>
          <w:szCs w:val="20"/>
        </w:rPr>
        <w:t>Międzynarodowej Konferencji Naukowej IRL 2025</w:t>
      </w:r>
    </w:p>
    <w:p w14:paraId="6951D13A" w14:textId="77777777" w:rsidR="00060EAF" w:rsidRPr="00060EAF" w:rsidRDefault="00060EAF" w:rsidP="00060EAF">
      <w:pPr>
        <w:spacing w:after="0" w:line="240" w:lineRule="auto"/>
        <w:jc w:val="both"/>
        <w:rPr>
          <w:rFonts w:ascii="Arial" w:hAnsi="Arial" w:cs="Arial"/>
          <w:sz w:val="20"/>
          <w:szCs w:val="20"/>
        </w:rPr>
      </w:pPr>
      <w:r w:rsidRPr="00060EAF">
        <w:rPr>
          <w:rFonts w:ascii="Arial" w:hAnsi="Arial" w:cs="Arial"/>
          <w:sz w:val="20"/>
          <w:szCs w:val="20"/>
        </w:rPr>
        <w:t xml:space="preserve">00-662 Warszawa, ul. Koszykowa 75 </w:t>
      </w:r>
    </w:p>
    <w:p w14:paraId="2C6AB2EC" w14:textId="1C39C1C6" w:rsidR="00060EAF" w:rsidRPr="000A6416" w:rsidRDefault="00060EAF" w:rsidP="00060EAF">
      <w:pPr>
        <w:spacing w:after="0" w:line="240" w:lineRule="auto"/>
        <w:jc w:val="both"/>
        <w:rPr>
          <w:rFonts w:ascii="Arial" w:hAnsi="Arial" w:cs="Arial"/>
          <w:sz w:val="20"/>
          <w:szCs w:val="20"/>
        </w:rPr>
      </w:pPr>
      <w:r w:rsidRPr="000A6416">
        <w:rPr>
          <w:rFonts w:ascii="Arial" w:hAnsi="Arial" w:cs="Arial"/>
          <w:sz w:val="20"/>
          <w:szCs w:val="20"/>
        </w:rPr>
        <w:t>Tel.: (+48) 22-234-73-39</w:t>
      </w:r>
    </w:p>
    <w:p w14:paraId="132F590D" w14:textId="66E5F173" w:rsidR="00060EAF" w:rsidRPr="000A6416" w:rsidRDefault="00060EAF" w:rsidP="00060EAF">
      <w:pPr>
        <w:spacing w:after="0" w:line="240" w:lineRule="auto"/>
        <w:jc w:val="both"/>
        <w:rPr>
          <w:rFonts w:ascii="Arial" w:hAnsi="Arial" w:cs="Arial"/>
          <w:sz w:val="20"/>
          <w:szCs w:val="20"/>
          <w:lang w:val="de-AT"/>
        </w:rPr>
      </w:pPr>
      <w:proofErr w:type="spellStart"/>
      <w:r w:rsidRPr="000A6416">
        <w:rPr>
          <w:rFonts w:ascii="Arial" w:hAnsi="Arial" w:cs="Arial"/>
          <w:sz w:val="20"/>
          <w:szCs w:val="20"/>
          <w:lang w:val="de-AT"/>
        </w:rPr>
        <w:t>e-mail</w:t>
      </w:r>
      <w:proofErr w:type="spellEnd"/>
      <w:r w:rsidRPr="000A6416">
        <w:rPr>
          <w:rFonts w:ascii="Arial" w:hAnsi="Arial" w:cs="Arial"/>
          <w:sz w:val="20"/>
          <w:szCs w:val="20"/>
          <w:lang w:val="de-AT"/>
        </w:rPr>
        <w:t xml:space="preserve">: </w:t>
      </w:r>
      <w:hyperlink r:id="rId6" w:history="1">
        <w:r w:rsidRPr="000A6416">
          <w:rPr>
            <w:rStyle w:val="Hipercze"/>
            <w:rFonts w:ascii="Arial" w:hAnsi="Arial" w:cs="Arial"/>
            <w:sz w:val="20"/>
            <w:szCs w:val="20"/>
            <w:lang w:val="de-AT"/>
          </w:rPr>
          <w:t>irl.wt@pw.edu.pl</w:t>
        </w:r>
      </w:hyperlink>
      <w:r w:rsidRPr="000A6416">
        <w:rPr>
          <w:rFonts w:ascii="Arial" w:hAnsi="Arial" w:cs="Arial"/>
          <w:sz w:val="20"/>
          <w:szCs w:val="20"/>
          <w:lang w:val="de-AT"/>
        </w:rPr>
        <w:t xml:space="preserve"> </w:t>
      </w:r>
    </w:p>
    <w:p w14:paraId="03305DF1" w14:textId="145EC81A" w:rsidR="00225DD1" w:rsidRPr="00060EAF" w:rsidRDefault="00060EAF" w:rsidP="00060EAF">
      <w:pPr>
        <w:spacing w:after="0" w:line="240" w:lineRule="auto"/>
        <w:jc w:val="both"/>
        <w:rPr>
          <w:rFonts w:ascii="Arial" w:hAnsi="Arial" w:cs="Arial"/>
          <w:sz w:val="20"/>
          <w:szCs w:val="20"/>
        </w:rPr>
      </w:pPr>
      <w:r w:rsidRPr="00060EAF">
        <w:rPr>
          <w:rFonts w:ascii="Arial" w:hAnsi="Arial" w:cs="Arial"/>
          <w:sz w:val="20"/>
          <w:szCs w:val="20"/>
        </w:rPr>
        <w:t>https://www.konferencjairl.pw.edu.pl/</w:t>
      </w:r>
    </w:p>
    <w:sectPr w:rsidR="00225DD1" w:rsidRPr="00060EAF" w:rsidSect="009908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AB9"/>
    <w:multiLevelType w:val="hybridMultilevel"/>
    <w:tmpl w:val="BCCA4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2D728D2"/>
    <w:multiLevelType w:val="hybridMultilevel"/>
    <w:tmpl w:val="7BA27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7291970">
    <w:abstractNumId w:val="0"/>
  </w:num>
  <w:num w:numId="2" w16cid:durableId="70445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zUyMzM0MTE2MTAyNjJV0lEKTi0uzszPAykwrgUArOURVSwAAAA="/>
  </w:docVars>
  <w:rsids>
    <w:rsidRoot w:val="00060EAF"/>
    <w:rsid w:val="00060EAF"/>
    <w:rsid w:val="000826AB"/>
    <w:rsid w:val="000A6416"/>
    <w:rsid w:val="0013517A"/>
    <w:rsid w:val="00215965"/>
    <w:rsid w:val="00225DD1"/>
    <w:rsid w:val="002C0BE6"/>
    <w:rsid w:val="0064602F"/>
    <w:rsid w:val="00674F6A"/>
    <w:rsid w:val="009908DA"/>
    <w:rsid w:val="00A5302F"/>
    <w:rsid w:val="00C12F09"/>
    <w:rsid w:val="00DA0068"/>
    <w:rsid w:val="00E504AF"/>
    <w:rsid w:val="00F97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C675"/>
  <w15:chartTrackingRefBased/>
  <w15:docId w15:val="{C2B42DFF-0FC3-40B3-855C-AE05B1A8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60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60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60EA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60EA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60EA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60EA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60EA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60EA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60EA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0EA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60EA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60EA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60EA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60EA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60EA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60EA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60EA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60EAF"/>
    <w:rPr>
      <w:rFonts w:eastAsiaTheme="majorEastAsia" w:cstheme="majorBidi"/>
      <w:color w:val="272727" w:themeColor="text1" w:themeTint="D8"/>
    </w:rPr>
  </w:style>
  <w:style w:type="paragraph" w:styleId="Tytu">
    <w:name w:val="Title"/>
    <w:basedOn w:val="Normalny"/>
    <w:next w:val="Normalny"/>
    <w:link w:val="TytuZnak"/>
    <w:uiPriority w:val="10"/>
    <w:qFormat/>
    <w:rsid w:val="00060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0EA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60EA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60EA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60EAF"/>
    <w:pPr>
      <w:spacing w:before="160"/>
      <w:jc w:val="center"/>
    </w:pPr>
    <w:rPr>
      <w:i/>
      <w:iCs/>
      <w:color w:val="404040" w:themeColor="text1" w:themeTint="BF"/>
    </w:rPr>
  </w:style>
  <w:style w:type="character" w:customStyle="1" w:styleId="CytatZnak">
    <w:name w:val="Cytat Znak"/>
    <w:basedOn w:val="Domylnaczcionkaakapitu"/>
    <w:link w:val="Cytat"/>
    <w:uiPriority w:val="29"/>
    <w:rsid w:val="00060EAF"/>
    <w:rPr>
      <w:i/>
      <w:iCs/>
      <w:color w:val="404040" w:themeColor="text1" w:themeTint="BF"/>
    </w:rPr>
  </w:style>
  <w:style w:type="paragraph" w:styleId="Akapitzlist">
    <w:name w:val="List Paragraph"/>
    <w:basedOn w:val="Normalny"/>
    <w:uiPriority w:val="34"/>
    <w:qFormat/>
    <w:rsid w:val="00060EAF"/>
    <w:pPr>
      <w:ind w:left="720"/>
      <w:contextualSpacing/>
    </w:pPr>
  </w:style>
  <w:style w:type="character" w:styleId="Wyrnienieintensywne">
    <w:name w:val="Intense Emphasis"/>
    <w:basedOn w:val="Domylnaczcionkaakapitu"/>
    <w:uiPriority w:val="21"/>
    <w:qFormat/>
    <w:rsid w:val="00060EAF"/>
    <w:rPr>
      <w:i/>
      <w:iCs/>
      <w:color w:val="0F4761" w:themeColor="accent1" w:themeShade="BF"/>
    </w:rPr>
  </w:style>
  <w:style w:type="paragraph" w:styleId="Cytatintensywny">
    <w:name w:val="Intense Quote"/>
    <w:basedOn w:val="Normalny"/>
    <w:next w:val="Normalny"/>
    <w:link w:val="CytatintensywnyZnak"/>
    <w:uiPriority w:val="30"/>
    <w:qFormat/>
    <w:rsid w:val="00060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60EAF"/>
    <w:rPr>
      <w:i/>
      <w:iCs/>
      <w:color w:val="0F4761" w:themeColor="accent1" w:themeShade="BF"/>
    </w:rPr>
  </w:style>
  <w:style w:type="character" w:styleId="Odwoanieintensywne">
    <w:name w:val="Intense Reference"/>
    <w:basedOn w:val="Domylnaczcionkaakapitu"/>
    <w:uiPriority w:val="32"/>
    <w:qFormat/>
    <w:rsid w:val="00060EAF"/>
    <w:rPr>
      <w:b/>
      <w:bCs/>
      <w:smallCaps/>
      <w:color w:val="0F4761" w:themeColor="accent1" w:themeShade="BF"/>
      <w:spacing w:val="5"/>
    </w:rPr>
  </w:style>
  <w:style w:type="character" w:styleId="Hipercze">
    <w:name w:val="Hyperlink"/>
    <w:basedOn w:val="Domylnaczcionkaakapitu"/>
    <w:uiPriority w:val="99"/>
    <w:unhideWhenUsed/>
    <w:rsid w:val="00060EAF"/>
    <w:rPr>
      <w:color w:val="467886" w:themeColor="hyperlink"/>
      <w:u w:val="single"/>
    </w:rPr>
  </w:style>
  <w:style w:type="character" w:styleId="Nierozpoznanawzmianka">
    <w:name w:val="Unresolved Mention"/>
    <w:basedOn w:val="Domylnaczcionkaakapitu"/>
    <w:uiPriority w:val="99"/>
    <w:semiHidden/>
    <w:unhideWhenUsed/>
    <w:rsid w:val="00060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l.wt@pw.edu.pl" TargetMode="External"/><Relationship Id="rId5" Type="http://schemas.openxmlformats.org/officeDocument/2006/relationships/hyperlink" Target="mailto:iod@pw.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443</Words>
  <Characters>2658</Characters>
  <Application>Microsoft Office Word</Application>
  <DocSecurity>0</DocSecurity>
  <Lines>22</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Kwasiborska Anna</dc:creator>
  <cp:keywords/>
  <dc:description/>
  <cp:lastModifiedBy>Kwasiborska Anna</cp:lastModifiedBy>
  <cp:revision>7</cp:revision>
  <dcterms:created xsi:type="dcterms:W3CDTF">2024-11-05T07:15:00Z</dcterms:created>
  <dcterms:modified xsi:type="dcterms:W3CDTF">2025-01-29T19:32:00Z</dcterms:modified>
</cp:coreProperties>
</file>